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7214" w14:textId="77777777" w:rsidR="00127337" w:rsidRDefault="00127337" w:rsidP="00127337">
      <w:pPr>
        <w:rPr>
          <w:rFonts w:cs="B Mitra"/>
          <w:b/>
          <w:bCs/>
          <w:rtl/>
        </w:rPr>
      </w:pPr>
      <w:r w:rsidRPr="00127337">
        <w:rPr>
          <w:rFonts w:cs="B Mitra"/>
          <w:b/>
          <w:bCs/>
          <w:rtl/>
        </w:rPr>
        <w:t>عنوان طرح تحقیقاتی</w:t>
      </w:r>
      <w:r w:rsidRPr="00127337">
        <w:rPr>
          <w:rFonts w:cs="B Mitra"/>
          <w:b/>
          <w:bCs/>
        </w:rPr>
        <w:t>:</w:t>
      </w:r>
      <w:r w:rsidRPr="00127337">
        <w:rPr>
          <w:rFonts w:cs="B Mitra"/>
        </w:rPr>
        <w:br/>
      </w:r>
      <w:r w:rsidRPr="00127337">
        <w:rPr>
          <w:rFonts w:cs="B Mitra"/>
          <w:rtl/>
        </w:rPr>
        <w:t xml:space="preserve">راهکارهای مبتنی بر شواهد برای ارتقای وضعیت ویتامین </w:t>
      </w:r>
      <w:r w:rsidRPr="00127337">
        <w:rPr>
          <w:rFonts w:cs="B Mitra"/>
        </w:rPr>
        <w:t>A</w:t>
      </w:r>
      <w:r w:rsidRPr="00127337">
        <w:rPr>
          <w:rFonts w:cs="B Mitra"/>
          <w:rtl/>
        </w:rPr>
        <w:t xml:space="preserve"> در کودکان ایران</w:t>
      </w:r>
    </w:p>
    <w:p w14:paraId="0493B3B7" w14:textId="37ECA05C" w:rsidR="00127337" w:rsidRPr="00127337" w:rsidRDefault="00127337" w:rsidP="00127337">
      <w:pPr>
        <w:rPr>
          <w:rFonts w:cs="B Mitra"/>
        </w:rPr>
      </w:pPr>
      <w:r w:rsidRPr="00127337">
        <w:rPr>
          <w:rFonts w:cs="B Mitra"/>
          <w:b/>
          <w:bCs/>
          <w:rtl/>
        </w:rPr>
        <w:t>تاریخ خاتمه طرح</w:t>
      </w:r>
      <w:r w:rsidRPr="00127337">
        <w:rPr>
          <w:rFonts w:cs="B Mitra"/>
          <w:b/>
          <w:bCs/>
        </w:rPr>
        <w:t>:</w:t>
      </w:r>
      <w:r w:rsidRPr="00127337">
        <w:rPr>
          <w:rFonts w:cs="B Mitra"/>
        </w:rPr>
        <w:br/>
      </w:r>
      <w:r>
        <w:rPr>
          <w:rFonts w:cs="B Mitra" w:hint="cs"/>
          <w:rtl/>
        </w:rPr>
        <w:t>1404</w:t>
      </w:r>
    </w:p>
    <w:p w14:paraId="3162143A" w14:textId="77777777" w:rsidR="00127337" w:rsidRPr="00127337" w:rsidRDefault="00127337" w:rsidP="00127337">
      <w:pPr>
        <w:rPr>
          <w:rFonts w:cs="B Mitra"/>
        </w:rPr>
      </w:pPr>
      <w:r w:rsidRPr="00127337">
        <w:rPr>
          <w:rFonts w:cs="B Mitra"/>
          <w:b/>
          <w:bCs/>
          <w:rtl/>
        </w:rPr>
        <w:t>مجری یا محقق اصلی و همکاران با ذکر وابستگی هر فرد</w:t>
      </w:r>
      <w:r w:rsidRPr="00127337">
        <w:rPr>
          <w:rFonts w:cs="B Mitra"/>
          <w:b/>
          <w:bCs/>
        </w:rPr>
        <w:t>:</w:t>
      </w:r>
    </w:p>
    <w:p w14:paraId="1AAEB703" w14:textId="3262B946" w:rsidR="00127337" w:rsidRPr="00127337" w:rsidRDefault="00127337" w:rsidP="00127337">
      <w:pPr>
        <w:numPr>
          <w:ilvl w:val="0"/>
          <w:numId w:val="1"/>
        </w:numPr>
        <w:rPr>
          <w:rFonts w:cs="B Mitra"/>
        </w:rPr>
      </w:pPr>
      <w:r>
        <w:rPr>
          <w:rFonts w:cs="B Mitra" w:hint="cs"/>
          <w:b/>
          <w:bCs/>
          <w:rtl/>
        </w:rPr>
        <w:t>ناصر</w:t>
      </w:r>
      <w:r w:rsidRPr="00127337">
        <w:rPr>
          <w:rFonts w:cs="B Mitra"/>
          <w:b/>
          <w:bCs/>
          <w:rtl/>
        </w:rPr>
        <w:t xml:space="preserve"> کلانتری</w:t>
      </w:r>
      <w:r w:rsidRPr="00127337">
        <w:rPr>
          <w:rFonts w:ascii="Calibri" w:hAnsi="Calibri" w:cs="Calibri" w:hint="cs"/>
          <w:rtl/>
        </w:rPr>
        <w:t> </w:t>
      </w:r>
      <w:r w:rsidRPr="00127337">
        <w:rPr>
          <w:rFonts w:cs="B Mitra"/>
        </w:rPr>
        <w:t xml:space="preserve">– </w:t>
      </w:r>
      <w:r w:rsidRPr="00127337">
        <w:rPr>
          <w:rFonts w:cs="B Mitra"/>
          <w:rtl/>
        </w:rPr>
        <w:t>انستیتو تحقیقات تغذیه‌ای و صنایع غذایی کشور، دانشکده علوم تغذیه و صنایع غذایی، دانشگاه علوم پزشکی شهید بهشتی، تهران، ایران (نویسنده مسئول)</w:t>
      </w:r>
    </w:p>
    <w:p w14:paraId="3BAF9B92" w14:textId="77777777" w:rsidR="00127337" w:rsidRPr="00127337" w:rsidRDefault="00127337" w:rsidP="00127337">
      <w:pPr>
        <w:numPr>
          <w:ilvl w:val="0"/>
          <w:numId w:val="1"/>
        </w:numPr>
        <w:rPr>
          <w:rFonts w:cs="B Mitra"/>
        </w:rPr>
      </w:pPr>
      <w:r w:rsidRPr="00127337">
        <w:rPr>
          <w:rFonts w:cs="B Mitra"/>
          <w:b/>
          <w:bCs/>
          <w:rtl/>
        </w:rPr>
        <w:t>علیرضا تکیان</w:t>
      </w:r>
      <w:r w:rsidRPr="00127337">
        <w:rPr>
          <w:rFonts w:ascii="Calibri" w:hAnsi="Calibri" w:cs="Calibri" w:hint="cs"/>
          <w:rtl/>
        </w:rPr>
        <w:t> </w:t>
      </w:r>
      <w:r w:rsidRPr="00127337">
        <w:rPr>
          <w:rFonts w:cs="B Mitra"/>
        </w:rPr>
        <w:t xml:space="preserve">– </w:t>
      </w:r>
      <w:r w:rsidRPr="00127337">
        <w:rPr>
          <w:rFonts w:cs="B Mitra"/>
          <w:rtl/>
        </w:rPr>
        <w:t>گروه مدیریت و اقتصاد سلامت، دانشکده بهداشت، دانشگاه علوم پزشکی تهران، تهران، ایران</w:t>
      </w:r>
    </w:p>
    <w:p w14:paraId="47305D78" w14:textId="77777777" w:rsidR="00127337" w:rsidRPr="00127337" w:rsidRDefault="00127337" w:rsidP="00127337">
      <w:pPr>
        <w:rPr>
          <w:rFonts w:cs="B Mitra"/>
        </w:rPr>
      </w:pPr>
      <w:r w:rsidRPr="00127337">
        <w:rPr>
          <w:rFonts w:cs="B Mitra"/>
          <w:b/>
          <w:bCs/>
          <w:rtl/>
        </w:rPr>
        <w:t>عنوان پیام پژوهشی (حداکثر ۲۰ کلمه)</w:t>
      </w:r>
      <w:r w:rsidRPr="00127337">
        <w:rPr>
          <w:rFonts w:cs="B Mitra"/>
          <w:b/>
          <w:bCs/>
        </w:rPr>
        <w:t>:</w:t>
      </w:r>
      <w:r w:rsidRPr="00127337">
        <w:rPr>
          <w:rFonts w:cs="B Mitra"/>
        </w:rPr>
        <w:br/>
      </w:r>
      <w:r w:rsidRPr="00127337">
        <w:rPr>
          <w:rFonts w:cs="B Mitra"/>
          <w:rtl/>
        </w:rPr>
        <w:t>کمبود ویتامین</w:t>
      </w:r>
      <w:r w:rsidRPr="00127337">
        <w:rPr>
          <w:rFonts w:cs="B Mitra"/>
        </w:rPr>
        <w:t xml:space="preserve"> A </w:t>
      </w:r>
      <w:r w:rsidRPr="00127337">
        <w:rPr>
          <w:rFonts w:cs="B Mitra"/>
          <w:rtl/>
        </w:rPr>
        <w:t>در کودکان ایرانی: گذر از تکیه صرف بر مکمل به سوی غنی‌سازی و آموزش بومی</w:t>
      </w:r>
    </w:p>
    <w:p w14:paraId="257E9B36" w14:textId="77777777" w:rsidR="00127337" w:rsidRPr="00127337" w:rsidRDefault="00127337" w:rsidP="00127337">
      <w:pPr>
        <w:rPr>
          <w:rFonts w:cs="B Mitra"/>
        </w:rPr>
      </w:pPr>
      <w:r w:rsidRPr="00127337">
        <w:rPr>
          <w:rFonts w:cs="B Mitra"/>
          <w:b/>
          <w:bCs/>
          <w:rtl/>
        </w:rPr>
        <w:t>پیام کلیدی (حداکثر ۸۰ کلمه)</w:t>
      </w:r>
      <w:r w:rsidRPr="00127337">
        <w:rPr>
          <w:rFonts w:cs="B Mitra"/>
          <w:b/>
          <w:bCs/>
        </w:rPr>
        <w:t>:</w:t>
      </w:r>
      <w:r w:rsidRPr="00127337">
        <w:rPr>
          <w:rFonts w:cs="B Mitra"/>
        </w:rPr>
        <w:br/>
      </w:r>
      <w:r w:rsidRPr="00127337">
        <w:rPr>
          <w:rFonts w:cs="B Mitra"/>
          <w:rtl/>
        </w:rPr>
        <w:t>سیاست فعلی تأمین ویتامین</w:t>
      </w:r>
      <w:r w:rsidRPr="00127337">
        <w:rPr>
          <w:rFonts w:cs="B Mitra"/>
        </w:rPr>
        <w:t xml:space="preserve"> A </w:t>
      </w:r>
      <w:r w:rsidRPr="00127337">
        <w:rPr>
          <w:rFonts w:cs="B Mitra"/>
          <w:rtl/>
        </w:rPr>
        <w:t>برای کودکان 15-23 ماهه بیش از حد بر قطره خوراکی متمرکز است. موانعی مانند باورهای غلط محلی، کیفیت نامطلوب مکمل‌ها (طعم و عوارض گوارشی)، سیستم ثبت عددگرایانه (نرم‌افزار سیب) و نبود هماهنگی بین وزارتخانه‌ها اثربخشی را کاهش داده است. راهکار: بسته جامع شامل غنی‌سازی صنعتی مواد غذایی، حمایت از تولید سبزیجات غنی، آموزش‌های فرهنگ</w:t>
      </w:r>
      <w:r w:rsidRPr="00127337">
        <w:rPr>
          <w:rFonts w:cs="B Mitra"/>
          <w:rtl/>
        </w:rPr>
        <w:noBreakHyphen/>
        <w:t>محور و پایش واقعی مصرف</w:t>
      </w:r>
      <w:r w:rsidRPr="00127337">
        <w:rPr>
          <w:rFonts w:cs="B Mitra"/>
        </w:rPr>
        <w:t>.</w:t>
      </w:r>
    </w:p>
    <w:p w14:paraId="05153F90" w14:textId="77777777" w:rsidR="00127337" w:rsidRPr="00127337" w:rsidRDefault="00127337" w:rsidP="00127337">
      <w:pPr>
        <w:rPr>
          <w:rFonts w:cs="B Mitra"/>
        </w:rPr>
      </w:pPr>
      <w:r w:rsidRPr="00127337">
        <w:rPr>
          <w:rFonts w:cs="B Mitra"/>
          <w:b/>
          <w:bCs/>
          <w:rtl/>
        </w:rPr>
        <w:t>متن پیام پژوهشی (حداکثر ۲۴۰ کلمه)</w:t>
      </w:r>
      <w:r w:rsidRPr="00127337">
        <w:rPr>
          <w:rFonts w:cs="B Mitra"/>
          <w:b/>
          <w:bCs/>
        </w:rPr>
        <w:t>:</w:t>
      </w:r>
    </w:p>
    <w:p w14:paraId="1B341BBB" w14:textId="77777777" w:rsidR="00127337" w:rsidRPr="00127337" w:rsidRDefault="00127337" w:rsidP="00127337">
      <w:pPr>
        <w:numPr>
          <w:ilvl w:val="0"/>
          <w:numId w:val="2"/>
        </w:numPr>
        <w:rPr>
          <w:rFonts w:cs="B Mitra"/>
        </w:rPr>
      </w:pPr>
      <w:r w:rsidRPr="00127337">
        <w:rPr>
          <w:rFonts w:cs="B Mitra"/>
          <w:b/>
          <w:bCs/>
          <w:rtl/>
        </w:rPr>
        <w:t>اهمیت موضوع (۵۰ کلمه)</w:t>
      </w:r>
      <w:r w:rsidRPr="00127337">
        <w:rPr>
          <w:rFonts w:cs="B Mitra"/>
          <w:b/>
          <w:bCs/>
        </w:rPr>
        <w:t>:</w:t>
      </w:r>
      <w:r w:rsidRPr="00127337">
        <w:rPr>
          <w:rFonts w:cs="B Mitra"/>
        </w:rPr>
        <w:br/>
      </w:r>
      <w:r w:rsidRPr="00127337">
        <w:rPr>
          <w:rFonts w:cs="B Mitra"/>
          <w:rtl/>
        </w:rPr>
        <w:t>کمبود ویتامین</w:t>
      </w:r>
      <w:r w:rsidRPr="00127337">
        <w:rPr>
          <w:rFonts w:cs="B Mitra"/>
        </w:rPr>
        <w:t xml:space="preserve"> A </w:t>
      </w:r>
      <w:r w:rsidRPr="00127337">
        <w:rPr>
          <w:rFonts w:cs="B Mitra"/>
          <w:rtl/>
        </w:rPr>
        <w:t>یکی از علل اصلی شب‌کوری، تضعیف سیستم ایمنی و افزایش مرگ‌ومیر کودکان زیر پنج سال در ایران است. با وجود برنامه مکمل‌یاری کشوری، شیوع کمبود در مناطق محروم همچنان بالاست و سیاست فعلی نیاز به بازنگری اساسی دارد</w:t>
      </w:r>
      <w:r w:rsidRPr="00127337">
        <w:rPr>
          <w:rFonts w:cs="B Mitra"/>
        </w:rPr>
        <w:t>.</w:t>
      </w:r>
    </w:p>
    <w:p w14:paraId="3918930D" w14:textId="77777777" w:rsidR="00127337" w:rsidRPr="00127337" w:rsidRDefault="00127337" w:rsidP="00127337">
      <w:pPr>
        <w:numPr>
          <w:ilvl w:val="0"/>
          <w:numId w:val="2"/>
        </w:numPr>
        <w:rPr>
          <w:rFonts w:cs="B Mitra"/>
        </w:rPr>
      </w:pPr>
      <w:r w:rsidRPr="00127337">
        <w:rPr>
          <w:rFonts w:cs="B Mitra"/>
          <w:b/>
          <w:bCs/>
          <w:rtl/>
        </w:rPr>
        <w:t>مهمترین نتایج طرح به زبان غیر تخصصی (۷۰ کلمه)</w:t>
      </w:r>
      <w:r w:rsidRPr="00127337">
        <w:rPr>
          <w:rFonts w:cs="B Mitra"/>
          <w:b/>
          <w:bCs/>
        </w:rPr>
        <w:t>:</w:t>
      </w:r>
      <w:r w:rsidRPr="00127337">
        <w:rPr>
          <w:rFonts w:cs="B Mitra"/>
        </w:rPr>
        <w:br/>
      </w:r>
      <w:r w:rsidRPr="00127337">
        <w:rPr>
          <w:rFonts w:cs="B Mitra"/>
          <w:rtl/>
        </w:rPr>
        <w:t>بررسی مصاحبه با ۵۵ کارشناس نشان داد که قطره ویتامین</w:t>
      </w:r>
      <w:r w:rsidRPr="00127337">
        <w:rPr>
          <w:rFonts w:cs="B Mitra"/>
        </w:rPr>
        <w:t xml:space="preserve"> A </w:t>
      </w:r>
      <w:r w:rsidRPr="00127337">
        <w:rPr>
          <w:rFonts w:cs="B Mitra"/>
          <w:rtl/>
        </w:rPr>
        <w:t>به دلیل طعم بد و عوارضی مانند استفراغ، بسیاری از مادران را از ادامه مصرف منصرف کرده است. همچنین در مناطق محروم مانند سیستان و بلوچستان، شایعات نادرست درباره تأثیر مکمل بر ناباروری وجود دارد. سیستم ثبت سلامتی (سیب) فقط آمار توزیع را ثبت می‌کند، نه اینکه قطره واقعاً خورده شده باشد یا خیر</w:t>
      </w:r>
      <w:r w:rsidRPr="00127337">
        <w:rPr>
          <w:rFonts w:cs="B Mitra"/>
        </w:rPr>
        <w:t>.</w:t>
      </w:r>
    </w:p>
    <w:p w14:paraId="7ECE2373" w14:textId="77777777" w:rsidR="00127337" w:rsidRPr="00127337" w:rsidRDefault="00127337" w:rsidP="00127337">
      <w:pPr>
        <w:numPr>
          <w:ilvl w:val="0"/>
          <w:numId w:val="2"/>
        </w:numPr>
        <w:rPr>
          <w:rFonts w:cs="B Mitra"/>
        </w:rPr>
      </w:pPr>
      <w:r w:rsidRPr="00127337">
        <w:rPr>
          <w:rFonts w:cs="B Mitra"/>
          <w:b/>
          <w:bCs/>
          <w:rtl/>
        </w:rPr>
        <w:t>موارد کاربرد نتایج طرح (۸۰ کلمه)</w:t>
      </w:r>
      <w:r w:rsidRPr="00127337">
        <w:rPr>
          <w:rFonts w:cs="B Mitra"/>
          <w:b/>
          <w:bCs/>
        </w:rPr>
        <w:t>:</w:t>
      </w:r>
      <w:r w:rsidRPr="00127337">
        <w:rPr>
          <w:rFonts w:cs="B Mitra"/>
        </w:rPr>
        <w:br/>
      </w:r>
      <w:r w:rsidRPr="00127337">
        <w:rPr>
          <w:rFonts w:cs="B Mitra"/>
          <w:rtl/>
        </w:rPr>
        <w:t>۱</w:t>
      </w:r>
      <w:r w:rsidRPr="00127337">
        <w:rPr>
          <w:rFonts w:cs="B Mitra"/>
        </w:rPr>
        <w:t xml:space="preserve">. </w:t>
      </w:r>
      <w:r w:rsidRPr="00127337">
        <w:rPr>
          <w:rFonts w:cs="B Mitra"/>
          <w:rtl/>
        </w:rPr>
        <w:t>بازطراحی مکمل‌ها (بهبود طعم و کاهش عوارض گوارشی)</w:t>
      </w:r>
      <w:r w:rsidRPr="00127337">
        <w:rPr>
          <w:rFonts w:cs="B Mitra"/>
        </w:rPr>
        <w:t>.</w:t>
      </w:r>
      <w:r w:rsidRPr="00127337">
        <w:rPr>
          <w:rFonts w:cs="B Mitra"/>
        </w:rPr>
        <w:br/>
      </w:r>
      <w:r w:rsidRPr="00127337">
        <w:rPr>
          <w:rFonts w:cs="B Mitra"/>
          <w:rtl/>
        </w:rPr>
        <w:t>۲</w:t>
      </w:r>
      <w:r w:rsidRPr="00127337">
        <w:rPr>
          <w:rFonts w:cs="B Mitra"/>
        </w:rPr>
        <w:t xml:space="preserve">. </w:t>
      </w:r>
      <w:r w:rsidRPr="00127337">
        <w:rPr>
          <w:rFonts w:cs="B Mitra"/>
          <w:rtl/>
        </w:rPr>
        <w:t>غنی‌سازی مواد غذایی پرمصرف (مانند آرد، روغن و لبنیات) با ویتامین</w:t>
      </w:r>
      <w:r w:rsidRPr="00127337">
        <w:rPr>
          <w:rFonts w:cs="B Mitra"/>
        </w:rPr>
        <w:t xml:space="preserve"> A.</w:t>
      </w:r>
      <w:r w:rsidRPr="00127337">
        <w:rPr>
          <w:rFonts w:cs="B Mitra"/>
        </w:rPr>
        <w:br/>
      </w:r>
      <w:r w:rsidRPr="00127337">
        <w:rPr>
          <w:rFonts w:cs="B Mitra"/>
          <w:rtl/>
        </w:rPr>
        <w:t>۳</w:t>
      </w:r>
      <w:r w:rsidRPr="00127337">
        <w:rPr>
          <w:rFonts w:cs="B Mitra"/>
        </w:rPr>
        <w:t xml:space="preserve">. </w:t>
      </w:r>
      <w:r w:rsidRPr="00127337">
        <w:rPr>
          <w:rFonts w:cs="B Mitra"/>
          <w:rtl/>
        </w:rPr>
        <w:t>آموزش تغذیه بومی و استفاده از معتمدین محلی برای مقابله با باورهای غلط در مناطق محروم</w:t>
      </w:r>
      <w:r w:rsidRPr="00127337">
        <w:rPr>
          <w:rFonts w:cs="B Mitra"/>
        </w:rPr>
        <w:t>.</w:t>
      </w:r>
      <w:r w:rsidRPr="00127337">
        <w:rPr>
          <w:rFonts w:cs="B Mitra"/>
        </w:rPr>
        <w:br/>
      </w:r>
      <w:r w:rsidRPr="00127337">
        <w:rPr>
          <w:rFonts w:cs="B Mitra"/>
          <w:rtl/>
        </w:rPr>
        <w:t>۴</w:t>
      </w:r>
      <w:r w:rsidRPr="00127337">
        <w:rPr>
          <w:rFonts w:cs="B Mitra"/>
        </w:rPr>
        <w:t xml:space="preserve">. </w:t>
      </w:r>
      <w:r w:rsidRPr="00127337">
        <w:rPr>
          <w:rFonts w:cs="B Mitra"/>
          <w:rtl/>
        </w:rPr>
        <w:t>ایجاد زنجیره تأمین سبزیجات غنی از بتاکاروتن (هویج، کدو حلوایی) با قیمت ارزان در مناطق کم‌بهره</w:t>
      </w:r>
      <w:r w:rsidRPr="00127337">
        <w:rPr>
          <w:rFonts w:cs="B Mitra"/>
        </w:rPr>
        <w:t>.</w:t>
      </w:r>
      <w:r w:rsidRPr="00127337">
        <w:rPr>
          <w:rFonts w:cs="B Mitra"/>
        </w:rPr>
        <w:br/>
      </w:r>
      <w:r w:rsidRPr="00127337">
        <w:rPr>
          <w:rFonts w:cs="B Mitra"/>
          <w:rtl/>
        </w:rPr>
        <w:t>۵</w:t>
      </w:r>
      <w:r w:rsidRPr="00127337">
        <w:rPr>
          <w:rFonts w:cs="B Mitra"/>
        </w:rPr>
        <w:t xml:space="preserve">. </w:t>
      </w:r>
      <w:r w:rsidRPr="00127337">
        <w:rPr>
          <w:rFonts w:cs="B Mitra"/>
          <w:rtl/>
        </w:rPr>
        <w:t>اصلاح نظام پایش از «عددگرایی» به «پایش واقعی بلعیده شدن قطره</w:t>
      </w:r>
      <w:r w:rsidRPr="00127337">
        <w:rPr>
          <w:rFonts w:cs="B Mitra"/>
        </w:rPr>
        <w:t>».</w:t>
      </w:r>
    </w:p>
    <w:p w14:paraId="4532E8CA" w14:textId="77777777" w:rsidR="00127337" w:rsidRPr="00127337" w:rsidRDefault="00127337" w:rsidP="00127337">
      <w:pPr>
        <w:rPr>
          <w:rFonts w:cs="B Mitra"/>
        </w:rPr>
      </w:pPr>
      <w:r w:rsidRPr="00127337">
        <w:rPr>
          <w:rFonts w:cs="B Mitra"/>
          <w:b/>
          <w:bCs/>
          <w:rtl/>
        </w:rPr>
        <w:lastRenderedPageBreak/>
        <w:t>تأثیرات و کاربردها</w:t>
      </w:r>
      <w:r w:rsidRPr="00127337">
        <w:rPr>
          <w:rFonts w:cs="B Mitra"/>
          <w:b/>
          <w:bCs/>
        </w:rPr>
        <w:t>:</w:t>
      </w:r>
    </w:p>
    <w:p w14:paraId="4D196A85" w14:textId="77777777" w:rsidR="00127337" w:rsidRPr="00127337" w:rsidRDefault="00127337" w:rsidP="00127337">
      <w:pPr>
        <w:numPr>
          <w:ilvl w:val="0"/>
          <w:numId w:val="3"/>
        </w:numPr>
        <w:rPr>
          <w:rFonts w:cs="B Mitra"/>
        </w:rPr>
      </w:pPr>
      <w:r w:rsidRPr="00127337">
        <w:rPr>
          <w:rFonts w:cs="B Mitra"/>
          <w:b/>
          <w:bCs/>
          <w:rtl/>
        </w:rPr>
        <w:t>تأثیر ۱: کاهش ۳۵ درصدی کمبود ویتامین</w:t>
      </w:r>
      <w:r w:rsidRPr="00127337">
        <w:rPr>
          <w:rFonts w:cs="B Mitra"/>
          <w:b/>
          <w:bCs/>
        </w:rPr>
        <w:t xml:space="preserve"> A </w:t>
      </w:r>
      <w:r w:rsidRPr="00127337">
        <w:rPr>
          <w:rFonts w:cs="B Mitra"/>
          <w:b/>
          <w:bCs/>
          <w:rtl/>
        </w:rPr>
        <w:t>در کودکان طی سه سال</w:t>
      </w:r>
      <w:r w:rsidRPr="00127337">
        <w:rPr>
          <w:rFonts w:ascii="Calibri" w:hAnsi="Calibri" w:cs="Calibri" w:hint="cs"/>
          <w:rtl/>
        </w:rPr>
        <w:t> </w:t>
      </w:r>
      <w:r w:rsidRPr="00127337">
        <w:rPr>
          <w:rFonts w:cs="B Mitra"/>
        </w:rPr>
        <w:t xml:space="preserve">– </w:t>
      </w:r>
      <w:r w:rsidRPr="00127337">
        <w:rPr>
          <w:rFonts w:cs="B Mitra"/>
          <w:rtl/>
        </w:rPr>
        <w:t>با اجرای بسته جامع (غنی‌سازی، مکمل بهبودیافته و آموزش)، مدل‌های شبیه‌سازی شده کاهش چشمگیری را نشان می‌دهند که منجر به تقویت سیستم ایمنی نسلی می‌شود</w:t>
      </w:r>
      <w:r w:rsidRPr="00127337">
        <w:rPr>
          <w:rFonts w:cs="B Mitra"/>
        </w:rPr>
        <w:t>.</w:t>
      </w:r>
    </w:p>
    <w:p w14:paraId="631841B0" w14:textId="77777777" w:rsidR="00127337" w:rsidRPr="00127337" w:rsidRDefault="00127337" w:rsidP="00127337">
      <w:pPr>
        <w:numPr>
          <w:ilvl w:val="0"/>
          <w:numId w:val="3"/>
        </w:numPr>
        <w:rPr>
          <w:rFonts w:cs="B Mitra"/>
        </w:rPr>
      </w:pPr>
      <w:r w:rsidRPr="00127337">
        <w:rPr>
          <w:rFonts w:cs="B Mitra"/>
          <w:b/>
          <w:bCs/>
          <w:rtl/>
        </w:rPr>
        <w:t>تأثیر ۲: کاهش ۲۰ درصدی هزینه‌های بستری ناشی از عفونت‌های حاد اطفال</w:t>
      </w:r>
      <w:r w:rsidRPr="00127337">
        <w:rPr>
          <w:rFonts w:ascii="Calibri" w:hAnsi="Calibri" w:cs="Calibri" w:hint="cs"/>
          <w:rtl/>
        </w:rPr>
        <w:t> </w:t>
      </w:r>
      <w:r w:rsidRPr="00127337">
        <w:rPr>
          <w:rFonts w:cs="B Mitra"/>
        </w:rPr>
        <w:t xml:space="preserve">– </w:t>
      </w:r>
      <w:r w:rsidRPr="00127337">
        <w:rPr>
          <w:rFonts w:cs="B Mitra"/>
          <w:rtl/>
        </w:rPr>
        <w:t>پیشگیری از کمبود ویتامین</w:t>
      </w:r>
      <w:r w:rsidRPr="00127337">
        <w:rPr>
          <w:rFonts w:cs="B Mitra"/>
        </w:rPr>
        <w:t xml:space="preserve"> A</w:t>
      </w:r>
      <w:r w:rsidRPr="00127337">
        <w:rPr>
          <w:rFonts w:cs="B Mitra"/>
          <w:rtl/>
        </w:rPr>
        <w:t>، ابتلا به اسهال و عفونت‌های تنفسی را کاهش داده و بار مالی نظام سلامت و بیمه‌ها را کم می‌کند</w:t>
      </w:r>
      <w:r w:rsidRPr="00127337">
        <w:rPr>
          <w:rFonts w:cs="B Mitra"/>
        </w:rPr>
        <w:t>.</w:t>
      </w:r>
    </w:p>
    <w:p w14:paraId="349CE0D1" w14:textId="77777777" w:rsidR="00127337" w:rsidRPr="00127337" w:rsidRDefault="00127337" w:rsidP="00127337">
      <w:pPr>
        <w:rPr>
          <w:rFonts w:cs="B Mitra"/>
        </w:rPr>
      </w:pPr>
      <w:r w:rsidRPr="00127337">
        <w:rPr>
          <w:rFonts w:cs="B Mitra"/>
          <w:b/>
          <w:bCs/>
          <w:rtl/>
        </w:rPr>
        <w:t>محدودیت‌های شواهد چه بودند؟</w:t>
      </w:r>
      <w:r w:rsidRPr="00127337">
        <w:rPr>
          <w:rFonts w:cs="B Mitra"/>
        </w:rPr>
        <w:br/>
      </w:r>
      <w:r w:rsidRPr="00127337">
        <w:rPr>
          <w:rFonts w:cs="B Mitra"/>
          <w:rtl/>
        </w:rPr>
        <w:t>ما نسبت به شواهد اطمینان متوسط داریم، زیرا داده‌های مربوط به میزان واقعی مصرف مکمل‌ها عمدتاً بر اساس ثبت‌های سیستمی (نرم‌افزار سیب) است که ممکن است آمار پوشش را بیش از واقع نشان دهد (تمرکز بر ثبت به جای اطمینان از بلعیده شدن). همچنین برخی یافته‌های کیفی مبتنی بر مصاحبه با ۵۵ خبره است که ممکن است تعمیم‌پذیری کامل به همه مناطق کشور نداشته باشد</w:t>
      </w:r>
      <w:r w:rsidRPr="00127337">
        <w:rPr>
          <w:rFonts w:cs="B Mitra"/>
        </w:rPr>
        <w:t>.</w:t>
      </w:r>
    </w:p>
    <w:p w14:paraId="016990A4" w14:textId="77777777" w:rsidR="00127337" w:rsidRPr="00127337" w:rsidRDefault="00127337" w:rsidP="00127337">
      <w:pPr>
        <w:rPr>
          <w:rFonts w:cs="B Mitra"/>
        </w:rPr>
      </w:pPr>
      <w:r w:rsidRPr="00127337">
        <w:rPr>
          <w:rFonts w:cs="B Mitra"/>
          <w:b/>
          <w:bCs/>
          <w:rtl/>
        </w:rPr>
        <w:t>مخاطبان طرح پژوهشی</w:t>
      </w:r>
      <w:r w:rsidRPr="00127337">
        <w:rPr>
          <w:rFonts w:cs="B Mitra"/>
          <w:b/>
          <w:bCs/>
        </w:rPr>
        <w:t>:</w:t>
      </w:r>
      <w:r w:rsidRPr="00127337">
        <w:rPr>
          <w:rFonts w:cs="B Mitra"/>
        </w:rPr>
        <w:br/>
      </w:r>
      <w:r w:rsidRPr="00127337">
        <w:rPr>
          <w:rFonts w:cs="B Mitra"/>
          <w:rtl/>
        </w:rPr>
        <w:t>مدیران و سیاست‌گذاران نظام سلامت (معاونت بهداشت وزارت بهداشت، شورای عالی سلامت و امنیت غذایی)، سازمان غذا و دارو، وزارت جهاد کشاورزی (برای غنی‌سازی خاک و حمایت از باغچه‌های خانگی)، صنایع غذایی (بخش خصوصی برای غنی‌سازی)، بهورزان و مراقبین سلامت (آموزش‌های چهره به چهره) و رسانه‌های جمعی</w:t>
      </w:r>
    </w:p>
    <w:p w14:paraId="49DE8778" w14:textId="77777777" w:rsidR="00127337" w:rsidRPr="00127337" w:rsidRDefault="00127337" w:rsidP="00127337">
      <w:pPr>
        <w:rPr>
          <w:rFonts w:cs="B Mitra"/>
        </w:rPr>
      </w:pPr>
      <w:r w:rsidRPr="00127337">
        <w:rPr>
          <w:rFonts w:cs="B Mitra"/>
          <w:b/>
          <w:bCs/>
          <w:rtl/>
        </w:rPr>
        <w:t>آیا این خبر می تواند از نظر اجتماعی، سیاسی، فرهنگی، بهداشتی، ارزش های دینی و قوانین سازمان غذا و دارو، تبعاتی داشته باشد؟</w:t>
      </w:r>
      <w:r w:rsidRPr="00127337">
        <w:rPr>
          <w:rFonts w:cs="B Mitra"/>
        </w:rPr>
        <w:br/>
      </w:r>
      <w:r w:rsidRPr="00127337">
        <w:rPr>
          <w:rFonts w:cs="B Mitra"/>
          <w:rtl/>
        </w:rPr>
        <w:t>بله. از نظر</w:t>
      </w:r>
      <w:r w:rsidRPr="00127337">
        <w:rPr>
          <w:rFonts w:ascii="Calibri" w:hAnsi="Calibri" w:cs="Calibri" w:hint="cs"/>
          <w:rtl/>
        </w:rPr>
        <w:t> </w:t>
      </w:r>
      <w:r w:rsidRPr="00127337">
        <w:rPr>
          <w:rFonts w:cs="B Mitra"/>
          <w:b/>
          <w:bCs/>
          <w:rtl/>
        </w:rPr>
        <w:t>بهداشتی</w:t>
      </w:r>
      <w:r w:rsidRPr="00127337">
        <w:rPr>
          <w:rFonts w:cs="B Mitra"/>
          <w:rtl/>
        </w:rPr>
        <w:t>، اصلاح سیاست می‌تواند مرگ و میر کودکان را کاهش دهد. از نظر</w:t>
      </w:r>
      <w:r w:rsidRPr="00127337">
        <w:rPr>
          <w:rFonts w:ascii="Calibri" w:hAnsi="Calibri" w:cs="Calibri" w:hint="cs"/>
          <w:rtl/>
        </w:rPr>
        <w:t> </w:t>
      </w:r>
      <w:r w:rsidRPr="00127337">
        <w:rPr>
          <w:rFonts w:cs="B Mitra"/>
          <w:b/>
          <w:bCs/>
          <w:rtl/>
        </w:rPr>
        <w:t>فرهنگی</w:t>
      </w:r>
      <w:r w:rsidRPr="00127337">
        <w:rPr>
          <w:rFonts w:cs="B Mitra"/>
          <w:rtl/>
        </w:rPr>
        <w:t>، مقابله با باورهای غلط نیاز به حساسیت و همکاری معتمدین محلی دارد. از نظر</w:t>
      </w:r>
      <w:r w:rsidRPr="00127337">
        <w:rPr>
          <w:rFonts w:ascii="Calibri" w:hAnsi="Calibri" w:cs="Calibri" w:hint="cs"/>
          <w:rtl/>
        </w:rPr>
        <w:t> </w:t>
      </w:r>
      <w:r w:rsidRPr="00127337">
        <w:rPr>
          <w:rFonts w:cs="B Mitra"/>
          <w:b/>
          <w:bCs/>
          <w:rtl/>
        </w:rPr>
        <w:t>سیاسی</w:t>
      </w:r>
      <w:r w:rsidRPr="00127337">
        <w:rPr>
          <w:rFonts w:cs="B Mitra"/>
          <w:rtl/>
        </w:rPr>
        <w:t>، تخصیص بودجه برای غنی‌سازی و تولید سبزیجات ممکن است با اولویت‌های رقابتی مواجه شود. از نظر</w:t>
      </w:r>
      <w:r w:rsidRPr="00127337">
        <w:rPr>
          <w:rFonts w:ascii="Calibri" w:hAnsi="Calibri" w:cs="Calibri" w:hint="cs"/>
          <w:rtl/>
        </w:rPr>
        <w:t> </w:t>
      </w:r>
      <w:r w:rsidRPr="00127337">
        <w:rPr>
          <w:rFonts w:cs="B Mitra"/>
          <w:b/>
          <w:bCs/>
          <w:rtl/>
        </w:rPr>
        <w:t>قوانین سازمان غذا و دارو</w:t>
      </w:r>
      <w:r w:rsidRPr="00127337">
        <w:rPr>
          <w:rFonts w:cs="B Mitra"/>
          <w:rtl/>
        </w:rPr>
        <w:t>، غنی‌سازی صنعتی نیازمند تدوین استانداردهای جدید و نظارت دقیق است. از نظر</w:t>
      </w:r>
      <w:r w:rsidRPr="00127337">
        <w:rPr>
          <w:rFonts w:ascii="Calibri" w:hAnsi="Calibri" w:cs="Calibri" w:hint="cs"/>
          <w:rtl/>
        </w:rPr>
        <w:t> </w:t>
      </w:r>
      <w:r w:rsidRPr="00127337">
        <w:rPr>
          <w:rFonts w:cs="B Mitra"/>
          <w:b/>
          <w:bCs/>
          <w:rtl/>
        </w:rPr>
        <w:t>اجتماعی</w:t>
      </w:r>
      <w:r w:rsidRPr="00127337">
        <w:rPr>
          <w:rFonts w:cs="B Mitra"/>
          <w:rtl/>
        </w:rPr>
        <w:t>، اجرای موفق این سیاست‌ها می‌تواند عدالت در سلامت را در مناطق محروم تقویت کند</w:t>
      </w:r>
      <w:r w:rsidRPr="00127337">
        <w:rPr>
          <w:rFonts w:cs="B Mitra"/>
        </w:rPr>
        <w:t>.</w:t>
      </w:r>
    </w:p>
    <w:p w14:paraId="6E810054" w14:textId="77777777" w:rsidR="00127337" w:rsidRDefault="00127337" w:rsidP="00127337">
      <w:pPr>
        <w:rPr>
          <w:rFonts w:cs="B Mitra"/>
        </w:rPr>
      </w:pPr>
      <w:r w:rsidRPr="00127337">
        <w:rPr>
          <w:rFonts w:cs="B Mitra"/>
          <w:b/>
          <w:bCs/>
          <w:rtl/>
        </w:rPr>
        <w:t>لینک مقاله (در صورت وجود)</w:t>
      </w:r>
      <w:r w:rsidRPr="00127337">
        <w:rPr>
          <w:rFonts w:cs="B Mitra"/>
          <w:b/>
          <w:bCs/>
        </w:rPr>
        <w:t>:</w:t>
      </w:r>
      <w:r w:rsidRPr="00127337">
        <w:rPr>
          <w:rFonts w:cs="B Mitra"/>
        </w:rPr>
        <w:br/>
      </w:r>
    </w:p>
    <w:p w14:paraId="3C99E9B4" w14:textId="6D2298F7" w:rsidR="00127337" w:rsidRDefault="00127337" w:rsidP="00127337">
      <w:pPr>
        <w:bidi w:val="0"/>
        <w:rPr>
          <w:rFonts w:cs="B Mitra"/>
        </w:rPr>
      </w:pPr>
      <w:r w:rsidRPr="00127337">
        <w:rPr>
          <w:rFonts w:cs="B Mitra"/>
        </w:rPr>
        <w:t>https://nsft.sbmu.ac.ir/article-1-4129-fa.html</w:t>
      </w:r>
    </w:p>
    <w:p w14:paraId="0B5A7F13" w14:textId="65F68003" w:rsidR="00127337" w:rsidRPr="00127337" w:rsidRDefault="00127337" w:rsidP="00127337">
      <w:pPr>
        <w:rPr>
          <w:rFonts w:cs="B Mitra"/>
        </w:rPr>
      </w:pPr>
      <w:r w:rsidRPr="00127337">
        <w:rPr>
          <w:rFonts w:cs="B Mitra"/>
          <w:b/>
          <w:bCs/>
          <w:rtl/>
        </w:rPr>
        <w:t>ایمیل ارتباطی و تلفن مجری اصلی طرح</w:t>
      </w:r>
      <w:r w:rsidRPr="00127337">
        <w:rPr>
          <w:rFonts w:cs="B Mitra"/>
          <w:b/>
          <w:bCs/>
        </w:rPr>
        <w:t>:</w:t>
      </w:r>
      <w:r w:rsidRPr="00127337">
        <w:rPr>
          <w:rFonts w:cs="B Mitra"/>
        </w:rPr>
        <w:br/>
      </w:r>
      <w:r w:rsidRPr="00127337">
        <w:rPr>
          <w:rFonts w:cs="B Mitra"/>
          <w:rtl/>
        </w:rPr>
        <w:t>ایمیل</w:t>
      </w:r>
      <w:r w:rsidRPr="00127337">
        <w:rPr>
          <w:rFonts w:cs="B Mitra"/>
        </w:rPr>
        <w:t>: nkalantari1334@gmail.com </w:t>
      </w:r>
    </w:p>
    <w:p w14:paraId="29C9C110" w14:textId="77777777" w:rsidR="00127337" w:rsidRPr="00127337" w:rsidRDefault="00127337" w:rsidP="00127337">
      <w:pPr>
        <w:rPr>
          <w:rFonts w:cs="B Mitra"/>
        </w:rPr>
      </w:pPr>
      <w:r w:rsidRPr="00127337">
        <w:rPr>
          <w:rFonts w:cs="B Mitra"/>
          <w:b/>
          <w:bCs/>
          <w:rtl/>
        </w:rPr>
        <w:t>منابع و مراجع (حداکثر ۴ مرجع اصلی)</w:t>
      </w:r>
      <w:r w:rsidRPr="00127337">
        <w:rPr>
          <w:rFonts w:cs="B Mitra"/>
          <w:b/>
          <w:bCs/>
        </w:rPr>
        <w:t>:</w:t>
      </w:r>
    </w:p>
    <w:p w14:paraId="3C004F64" w14:textId="77777777" w:rsidR="00127337" w:rsidRPr="00127337" w:rsidRDefault="00127337" w:rsidP="00127337">
      <w:pPr>
        <w:numPr>
          <w:ilvl w:val="0"/>
          <w:numId w:val="4"/>
        </w:numPr>
        <w:bidi w:val="0"/>
        <w:rPr>
          <w:rFonts w:cs="B Mitra"/>
        </w:rPr>
      </w:pPr>
      <w:proofErr w:type="spellStart"/>
      <w:r w:rsidRPr="00127337">
        <w:rPr>
          <w:rFonts w:cs="B Mitra"/>
        </w:rPr>
        <w:t>Rajaie</w:t>
      </w:r>
      <w:proofErr w:type="spellEnd"/>
      <w:r w:rsidRPr="00127337">
        <w:rPr>
          <w:rFonts w:cs="B Mitra"/>
        </w:rPr>
        <w:t xml:space="preserve">, G. (2020). *Analysis for </w:t>
      </w:r>
      <w:proofErr w:type="gramStart"/>
      <w:r w:rsidRPr="00127337">
        <w:rPr>
          <w:rFonts w:cs="B Mitra"/>
        </w:rPr>
        <w:t>Policy-Making</w:t>
      </w:r>
      <w:proofErr w:type="gramEnd"/>
      <w:r w:rsidRPr="00127337">
        <w:rPr>
          <w:rFonts w:cs="B Mitra"/>
        </w:rPr>
        <w:t xml:space="preserve"> to Optimize Blood Vitamin A Levels in Iranian Children Aged 15-23 Months*. Shahid Beheshti University of Medical Sciences, Tehran, Iran. (</w:t>
      </w:r>
      <w:r w:rsidRPr="00127337">
        <w:rPr>
          <w:rFonts w:cs="B Mitra"/>
          <w:rtl/>
        </w:rPr>
        <w:t>پایان‌نامه</w:t>
      </w:r>
      <w:r w:rsidRPr="00127337">
        <w:rPr>
          <w:rFonts w:cs="B Mitra"/>
        </w:rPr>
        <w:t>)</w:t>
      </w:r>
    </w:p>
    <w:p w14:paraId="72F27B3A" w14:textId="77777777" w:rsidR="00127337" w:rsidRPr="00127337" w:rsidRDefault="00127337" w:rsidP="00127337">
      <w:pPr>
        <w:numPr>
          <w:ilvl w:val="0"/>
          <w:numId w:val="4"/>
        </w:numPr>
        <w:bidi w:val="0"/>
        <w:rPr>
          <w:rFonts w:cs="B Mitra"/>
        </w:rPr>
      </w:pPr>
      <w:proofErr w:type="spellStart"/>
      <w:r w:rsidRPr="00127337">
        <w:rPr>
          <w:rFonts w:cs="B Mitra"/>
        </w:rPr>
        <w:lastRenderedPageBreak/>
        <w:t>Pouraram</w:t>
      </w:r>
      <w:proofErr w:type="spellEnd"/>
      <w:r w:rsidRPr="00127337">
        <w:rPr>
          <w:rFonts w:cs="B Mitra"/>
        </w:rPr>
        <w:t>, H., et al. (2018). Second National Integrated Micronutrient Survey in Iran: Study Design and Preliminary Findings. </w:t>
      </w:r>
      <w:r w:rsidRPr="00127337">
        <w:rPr>
          <w:rFonts w:cs="B Mitra"/>
          <w:i/>
          <w:iCs/>
        </w:rPr>
        <w:t>Archives of Iranian Medicine</w:t>
      </w:r>
      <w:r w:rsidRPr="00127337">
        <w:rPr>
          <w:rFonts w:cs="B Mitra"/>
        </w:rPr>
        <w:t>, 21(4), 137-144.</w:t>
      </w:r>
    </w:p>
    <w:p w14:paraId="5B6E6059" w14:textId="77777777" w:rsidR="00127337" w:rsidRPr="00127337" w:rsidRDefault="00127337" w:rsidP="00127337">
      <w:pPr>
        <w:numPr>
          <w:ilvl w:val="0"/>
          <w:numId w:val="4"/>
        </w:numPr>
        <w:bidi w:val="0"/>
        <w:rPr>
          <w:rFonts w:cs="B Mitra"/>
        </w:rPr>
      </w:pPr>
      <w:r w:rsidRPr="00127337">
        <w:rPr>
          <w:rFonts w:cs="B Mitra"/>
        </w:rPr>
        <w:t>UNICEF. (2024). </w:t>
      </w:r>
      <w:r w:rsidRPr="00127337">
        <w:rPr>
          <w:rFonts w:cs="B Mitra"/>
          <w:i/>
          <w:iCs/>
        </w:rPr>
        <w:t>Vitamin A Deficiency in Children: Global Nutrition Database</w:t>
      </w:r>
      <w:r w:rsidRPr="00127337">
        <w:rPr>
          <w:rFonts w:cs="B Mitra"/>
        </w:rPr>
        <w:t>.</w:t>
      </w:r>
    </w:p>
    <w:p w14:paraId="34730EF9" w14:textId="77777777" w:rsidR="00127337" w:rsidRPr="00127337" w:rsidRDefault="00127337" w:rsidP="00127337">
      <w:pPr>
        <w:numPr>
          <w:ilvl w:val="0"/>
          <w:numId w:val="4"/>
        </w:numPr>
        <w:bidi w:val="0"/>
        <w:rPr>
          <w:rFonts w:cs="B Mitra"/>
        </w:rPr>
      </w:pPr>
      <w:r w:rsidRPr="00127337">
        <w:rPr>
          <w:rFonts w:cs="B Mitra"/>
        </w:rPr>
        <w:t>Walt, G., &amp; Gilson, L. (1994). Reforming the health sector in developing countries: the central role of policy analysis. </w:t>
      </w:r>
      <w:r w:rsidRPr="00127337">
        <w:rPr>
          <w:rFonts w:cs="B Mitra"/>
          <w:i/>
          <w:iCs/>
        </w:rPr>
        <w:t>Health Policy and Planning</w:t>
      </w:r>
      <w:r w:rsidRPr="00127337">
        <w:rPr>
          <w:rFonts w:cs="B Mitra"/>
        </w:rPr>
        <w:t>, 9(4), 353-370.</w:t>
      </w:r>
    </w:p>
    <w:p w14:paraId="4C8565C9" w14:textId="77777777" w:rsidR="003E2297" w:rsidRPr="00C43747" w:rsidRDefault="003E2297">
      <w:pPr>
        <w:rPr>
          <w:rFonts w:cs="B Mitra"/>
        </w:rPr>
      </w:pPr>
    </w:p>
    <w:sectPr w:rsidR="003E2297" w:rsidRPr="00C43747"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FE4"/>
    <w:multiLevelType w:val="multilevel"/>
    <w:tmpl w:val="3B6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35C5B"/>
    <w:multiLevelType w:val="multilevel"/>
    <w:tmpl w:val="B94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74EAF"/>
    <w:multiLevelType w:val="multilevel"/>
    <w:tmpl w:val="930A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F7FB9"/>
    <w:multiLevelType w:val="multilevel"/>
    <w:tmpl w:val="4496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070057">
    <w:abstractNumId w:val="3"/>
  </w:num>
  <w:num w:numId="2" w16cid:durableId="1982228146">
    <w:abstractNumId w:val="2"/>
  </w:num>
  <w:num w:numId="3" w16cid:durableId="109976838">
    <w:abstractNumId w:val="0"/>
  </w:num>
  <w:num w:numId="4" w16cid:durableId="138217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47"/>
    <w:rsid w:val="000234BA"/>
    <w:rsid w:val="00127337"/>
    <w:rsid w:val="00166528"/>
    <w:rsid w:val="003E2297"/>
    <w:rsid w:val="007F5F7D"/>
    <w:rsid w:val="00941732"/>
    <w:rsid w:val="00C43747"/>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1160"/>
  <w15:chartTrackingRefBased/>
  <w15:docId w15:val="{28F8978E-5512-4481-9676-FEBB5E56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43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747"/>
    <w:rPr>
      <w:rFonts w:eastAsiaTheme="majorEastAsia" w:cstheme="majorBidi"/>
      <w:color w:val="272727" w:themeColor="text1" w:themeTint="D8"/>
    </w:rPr>
  </w:style>
  <w:style w:type="paragraph" w:styleId="Title">
    <w:name w:val="Title"/>
    <w:basedOn w:val="Normal"/>
    <w:next w:val="Normal"/>
    <w:link w:val="TitleChar"/>
    <w:uiPriority w:val="10"/>
    <w:qFormat/>
    <w:rsid w:val="00C43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47"/>
    <w:pPr>
      <w:spacing w:before="160"/>
      <w:jc w:val="center"/>
    </w:pPr>
    <w:rPr>
      <w:i/>
      <w:iCs/>
      <w:color w:val="404040" w:themeColor="text1" w:themeTint="BF"/>
    </w:rPr>
  </w:style>
  <w:style w:type="character" w:customStyle="1" w:styleId="QuoteChar">
    <w:name w:val="Quote Char"/>
    <w:basedOn w:val="DefaultParagraphFont"/>
    <w:link w:val="Quote"/>
    <w:uiPriority w:val="29"/>
    <w:rsid w:val="00C43747"/>
    <w:rPr>
      <w:i/>
      <w:iCs/>
      <w:color w:val="404040" w:themeColor="text1" w:themeTint="BF"/>
    </w:rPr>
  </w:style>
  <w:style w:type="paragraph" w:styleId="ListParagraph">
    <w:name w:val="List Paragraph"/>
    <w:basedOn w:val="Normal"/>
    <w:uiPriority w:val="34"/>
    <w:qFormat/>
    <w:rsid w:val="00C43747"/>
    <w:pPr>
      <w:ind w:left="720"/>
      <w:contextualSpacing/>
    </w:pPr>
  </w:style>
  <w:style w:type="character" w:styleId="IntenseEmphasis">
    <w:name w:val="Intense Emphasis"/>
    <w:basedOn w:val="DefaultParagraphFont"/>
    <w:uiPriority w:val="21"/>
    <w:qFormat/>
    <w:rsid w:val="00C43747"/>
    <w:rPr>
      <w:i/>
      <w:iCs/>
      <w:color w:val="0F4761" w:themeColor="accent1" w:themeShade="BF"/>
    </w:rPr>
  </w:style>
  <w:style w:type="paragraph" w:styleId="IntenseQuote">
    <w:name w:val="Intense Quote"/>
    <w:basedOn w:val="Normal"/>
    <w:next w:val="Normal"/>
    <w:link w:val="IntenseQuoteChar"/>
    <w:uiPriority w:val="30"/>
    <w:qFormat/>
    <w:rsid w:val="00C43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747"/>
    <w:rPr>
      <w:i/>
      <w:iCs/>
      <w:color w:val="0F4761" w:themeColor="accent1" w:themeShade="BF"/>
    </w:rPr>
  </w:style>
  <w:style w:type="character" w:styleId="IntenseReference">
    <w:name w:val="Intense Reference"/>
    <w:basedOn w:val="DefaultParagraphFont"/>
    <w:uiPriority w:val="32"/>
    <w:qFormat/>
    <w:rsid w:val="00C43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2026-06-01T16:23:00Z</dcterms:created>
  <dcterms:modified xsi:type="dcterms:W3CDTF">2026-06-01T16:36:00Z</dcterms:modified>
</cp:coreProperties>
</file>